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71B" w:rsidRPr="009B771B" w:rsidRDefault="009B771B" w:rsidP="009B771B">
      <w:pPr>
        <w:rPr>
          <w:rFonts w:asciiTheme="minorHAnsi" w:hAnsiTheme="minorHAnsi" w:cstheme="minorHAnsi"/>
          <w:b/>
        </w:rPr>
      </w:pPr>
      <w:r w:rsidRPr="009B771B">
        <w:rPr>
          <w:rFonts w:asciiTheme="minorHAnsi" w:hAnsiTheme="minorHAnsi" w:cstheme="minorHAnsi"/>
          <w:b/>
        </w:rPr>
        <w:t>Home Practice Week 1</w:t>
      </w:r>
    </w:p>
    <w:p w:rsidR="009B771B" w:rsidRPr="009B771B" w:rsidRDefault="009B771B" w:rsidP="009B771B">
      <w:pPr>
        <w:rPr>
          <w:rFonts w:asciiTheme="minorHAnsi" w:hAnsiTheme="minorHAnsi" w:cstheme="minorHAnsi"/>
        </w:rPr>
      </w:pPr>
    </w:p>
    <w:p w:rsidR="009B771B" w:rsidRPr="009B771B" w:rsidRDefault="009B771B" w:rsidP="009B771B">
      <w:pPr>
        <w:rPr>
          <w:rFonts w:asciiTheme="minorHAnsi" w:hAnsiTheme="minorHAnsi" w:cstheme="minorHAnsi"/>
        </w:rPr>
      </w:pPr>
      <w:r w:rsidRPr="009B771B">
        <w:rPr>
          <w:rFonts w:asciiTheme="minorHAnsi" w:eastAsia="Calibri" w:hAnsiTheme="minorHAnsi" w:cstheme="minorHAnsi"/>
        </w:rPr>
        <w:t>1.</w:t>
      </w:r>
      <w:r w:rsidRPr="009B771B">
        <w:rPr>
          <w:rFonts w:asciiTheme="minorHAnsi" w:hAnsiTheme="minorHAnsi" w:cstheme="minorHAnsi"/>
        </w:rPr>
        <w:t xml:space="preserve"> </w:t>
      </w:r>
      <w:r w:rsidRPr="009B771B">
        <w:rPr>
          <w:rFonts w:asciiTheme="minorHAnsi" w:hAnsiTheme="minorHAnsi" w:cstheme="minorHAnsi"/>
        </w:rPr>
        <w:tab/>
      </w:r>
      <w:r w:rsidRPr="009B771B">
        <w:rPr>
          <w:rFonts w:asciiTheme="minorHAnsi" w:eastAsia="Calibri" w:hAnsiTheme="minorHAnsi" w:cstheme="minorHAnsi"/>
        </w:rPr>
        <w:t xml:space="preserve">This is an invitation to do the </w:t>
      </w:r>
      <w:r w:rsidRPr="009B771B">
        <w:rPr>
          <w:rFonts w:asciiTheme="minorHAnsi" w:eastAsia="Calibri" w:hAnsiTheme="minorHAnsi" w:cstheme="minorHAnsi"/>
          <w:b/>
        </w:rPr>
        <w:t>Body Scan</w:t>
      </w:r>
      <w:r w:rsidRPr="009B771B">
        <w:rPr>
          <w:rFonts w:asciiTheme="minorHAnsi" w:eastAsia="Calibri" w:hAnsiTheme="minorHAnsi" w:cstheme="minorHAnsi"/>
        </w:rPr>
        <w:t xml:space="preserve"> during the week, daily if possible. Don’t expect to feel anything in particular from listening to the guidance and doing the practice. In fact, give up all expectations about it. Just let your experience be your experience. No need to judge it, just keep doing it as best you can.  </w:t>
      </w:r>
    </w:p>
    <w:p w:rsidR="009B771B" w:rsidRPr="009B771B" w:rsidRDefault="009B771B" w:rsidP="009B771B">
      <w:pPr>
        <w:rPr>
          <w:rFonts w:asciiTheme="minorHAnsi" w:hAnsiTheme="minorHAnsi" w:cstheme="minorHAnsi"/>
        </w:rPr>
      </w:pPr>
      <w:r w:rsidRPr="009B771B">
        <w:rPr>
          <w:rFonts w:asciiTheme="minorHAnsi" w:eastAsia="Calibri" w:hAnsiTheme="minorHAnsi" w:cstheme="minorHAnsi"/>
        </w:rPr>
        <w:t xml:space="preserve"> </w:t>
      </w:r>
      <w:r w:rsidRPr="009B771B">
        <w:rPr>
          <w:rFonts w:asciiTheme="minorHAnsi" w:hAnsiTheme="minorHAnsi" w:cstheme="minorHAnsi"/>
        </w:rPr>
        <w:t xml:space="preserve"> </w:t>
      </w:r>
    </w:p>
    <w:p w:rsidR="009B771B" w:rsidRPr="009B771B" w:rsidRDefault="009B771B" w:rsidP="009B771B">
      <w:pPr>
        <w:rPr>
          <w:rFonts w:asciiTheme="minorHAnsi" w:hAnsiTheme="minorHAnsi" w:cstheme="minorHAnsi"/>
        </w:rPr>
      </w:pPr>
      <w:r w:rsidRPr="009B771B">
        <w:rPr>
          <w:rFonts w:asciiTheme="minorHAnsi" w:eastAsia="Calibri" w:hAnsiTheme="minorHAnsi" w:cstheme="minorHAnsi"/>
        </w:rPr>
        <w:t xml:space="preserve">You can use this link to access the guidance to the Body Scan: </w:t>
      </w:r>
      <w:hyperlink r:id="rId7">
        <w:r w:rsidRPr="009B771B">
          <w:rPr>
            <w:rFonts w:asciiTheme="minorHAnsi" w:eastAsia="Calibri" w:hAnsiTheme="minorHAnsi" w:cstheme="minorHAnsi"/>
            <w:color w:val="0000FF"/>
            <w:u w:val="single" w:color="0000FF"/>
          </w:rPr>
          <w:t>www.mbsr.co.uk/mp31.php</w:t>
        </w:r>
      </w:hyperlink>
      <w:hyperlink r:id="rId8">
        <w:r w:rsidRPr="009B771B">
          <w:rPr>
            <w:rFonts w:asciiTheme="minorHAnsi" w:eastAsia="Calibri" w:hAnsiTheme="minorHAnsi" w:cstheme="minorHAnsi"/>
          </w:rPr>
          <w:t xml:space="preserve"> </w:t>
        </w:r>
      </w:hyperlink>
      <w:r w:rsidRPr="009B771B">
        <w:rPr>
          <w:rFonts w:asciiTheme="minorHAnsi" w:eastAsia="Calibri" w:hAnsiTheme="minorHAnsi" w:cstheme="minorHAnsi"/>
        </w:rPr>
        <w:t xml:space="preserve"> - the link contains </w:t>
      </w:r>
      <w:r w:rsidRPr="009B771B">
        <w:rPr>
          <w:rFonts w:asciiTheme="minorHAnsi" w:eastAsia="Calibri" w:hAnsiTheme="minorHAnsi" w:cstheme="minorHAnsi"/>
          <w:b/>
        </w:rPr>
        <w:t>15 or 35min Body Scans</w:t>
      </w:r>
      <w:r w:rsidRPr="009B771B">
        <w:rPr>
          <w:rFonts w:asciiTheme="minorHAnsi" w:eastAsia="Calibri" w:hAnsiTheme="minorHAnsi" w:cstheme="minorHAnsi"/>
        </w:rPr>
        <w:t xml:space="preserve"> depending on the time that you have. (There are other practices too, that we will come to later in the course). </w:t>
      </w:r>
    </w:p>
    <w:p w:rsidR="009B771B" w:rsidRPr="009B771B" w:rsidRDefault="009B771B" w:rsidP="009B771B">
      <w:pPr>
        <w:rPr>
          <w:rFonts w:asciiTheme="minorHAnsi" w:hAnsiTheme="minorHAnsi" w:cstheme="minorHAnsi"/>
        </w:rPr>
      </w:pPr>
      <w:r w:rsidRPr="009B771B">
        <w:rPr>
          <w:rFonts w:asciiTheme="minorHAnsi" w:eastAsia="Calibri" w:hAnsiTheme="minorHAnsi" w:cstheme="minorHAnsi"/>
        </w:rPr>
        <w:t xml:space="preserve"> </w:t>
      </w:r>
      <w:r w:rsidRPr="009B771B">
        <w:rPr>
          <w:rFonts w:asciiTheme="minorHAnsi" w:hAnsiTheme="minorHAnsi" w:cstheme="minorHAnsi"/>
        </w:rPr>
        <w:t xml:space="preserve">   </w:t>
      </w:r>
    </w:p>
    <w:p w:rsidR="009B771B" w:rsidRPr="009B771B" w:rsidRDefault="009B771B" w:rsidP="009B771B">
      <w:pPr>
        <w:rPr>
          <w:rFonts w:asciiTheme="minorHAnsi" w:hAnsiTheme="minorHAnsi" w:cstheme="minorHAnsi"/>
        </w:rPr>
      </w:pPr>
      <w:r w:rsidRPr="009B771B">
        <w:rPr>
          <w:rFonts w:asciiTheme="minorHAnsi" w:eastAsia="Calibri" w:hAnsiTheme="minorHAnsi" w:cstheme="minorHAnsi"/>
        </w:rPr>
        <w:t xml:space="preserve">Other options for guided practices: </w:t>
      </w:r>
    </w:p>
    <w:p w:rsidR="009B771B" w:rsidRPr="009B771B" w:rsidRDefault="009B771B" w:rsidP="009B771B">
      <w:pPr>
        <w:rPr>
          <w:rFonts w:asciiTheme="minorHAnsi" w:hAnsiTheme="minorHAnsi" w:cstheme="minorHAnsi"/>
        </w:rPr>
      </w:pPr>
      <w:hyperlink r:id="rId9">
        <w:r w:rsidRPr="009B771B">
          <w:rPr>
            <w:rFonts w:asciiTheme="minorHAnsi" w:hAnsiTheme="minorHAnsi" w:cstheme="minorHAnsi"/>
            <w:color w:val="0563C1"/>
            <w:u w:val="single" w:color="0563C1"/>
          </w:rPr>
          <w:t>http://www.mindinsalford.org.uk/mindfulness/mindfulness</w:t>
        </w:r>
      </w:hyperlink>
      <w:hyperlink r:id="rId10">
        <w:r w:rsidRPr="009B771B">
          <w:rPr>
            <w:rFonts w:asciiTheme="minorHAnsi" w:hAnsiTheme="minorHAnsi" w:cstheme="minorHAnsi"/>
            <w:color w:val="0563C1"/>
            <w:u w:val="single" w:color="0563C1"/>
          </w:rPr>
          <w:t>-</w:t>
        </w:r>
      </w:hyperlink>
      <w:hyperlink r:id="rId11">
        <w:r w:rsidRPr="009B771B">
          <w:rPr>
            <w:rFonts w:asciiTheme="minorHAnsi" w:hAnsiTheme="minorHAnsi" w:cstheme="minorHAnsi"/>
            <w:color w:val="0563C1"/>
            <w:u w:val="single" w:color="0563C1"/>
          </w:rPr>
          <w:t>user</w:t>
        </w:r>
      </w:hyperlink>
      <w:hyperlink r:id="rId12">
        <w:r w:rsidRPr="009B771B">
          <w:rPr>
            <w:rFonts w:asciiTheme="minorHAnsi" w:hAnsiTheme="minorHAnsi" w:cstheme="minorHAnsi"/>
            <w:color w:val="0563C1"/>
            <w:u w:val="single" w:color="0563C1"/>
          </w:rPr>
          <w:t>-</w:t>
        </w:r>
      </w:hyperlink>
      <w:hyperlink r:id="rId13">
        <w:r w:rsidRPr="009B771B">
          <w:rPr>
            <w:rFonts w:asciiTheme="minorHAnsi" w:hAnsiTheme="minorHAnsi" w:cstheme="minorHAnsi"/>
            <w:color w:val="0563C1"/>
            <w:u w:val="single" w:color="0563C1"/>
          </w:rPr>
          <w:t>section/</w:t>
        </w:r>
      </w:hyperlink>
      <w:hyperlink r:id="rId14">
        <w:r w:rsidRPr="009B771B">
          <w:rPr>
            <w:rFonts w:asciiTheme="minorHAnsi" w:hAnsiTheme="minorHAnsi" w:cstheme="minorHAnsi"/>
            <w:color w:val="0563C1"/>
          </w:rPr>
          <w:t xml:space="preserve"> </w:t>
        </w:r>
      </w:hyperlink>
    </w:p>
    <w:p w:rsidR="009B771B" w:rsidRPr="009B771B" w:rsidRDefault="009B771B" w:rsidP="009B771B">
      <w:pPr>
        <w:rPr>
          <w:rFonts w:asciiTheme="minorHAnsi" w:hAnsiTheme="minorHAnsi" w:cstheme="minorHAnsi"/>
        </w:rPr>
      </w:pPr>
      <w:r w:rsidRPr="009B771B">
        <w:rPr>
          <w:rFonts w:asciiTheme="minorHAnsi" w:hAnsiTheme="minorHAnsi" w:cstheme="minorHAnsi"/>
        </w:rPr>
        <w:t xml:space="preserve"> </w:t>
      </w:r>
    </w:p>
    <w:p w:rsidR="009B771B" w:rsidRPr="009B771B" w:rsidRDefault="009B771B" w:rsidP="009B771B">
      <w:pPr>
        <w:rPr>
          <w:rFonts w:asciiTheme="minorHAnsi" w:hAnsiTheme="minorHAnsi" w:cstheme="minorHAnsi"/>
        </w:rPr>
      </w:pPr>
      <w:proofErr w:type="gramStart"/>
      <w:r w:rsidRPr="009B771B">
        <w:rPr>
          <w:rFonts w:asciiTheme="minorHAnsi" w:hAnsiTheme="minorHAnsi" w:cstheme="minorHAnsi"/>
        </w:rPr>
        <w:t>password</w:t>
      </w:r>
      <w:proofErr w:type="gramEnd"/>
      <w:r w:rsidRPr="009B771B">
        <w:rPr>
          <w:rFonts w:asciiTheme="minorHAnsi" w:hAnsiTheme="minorHAnsi" w:cstheme="minorHAnsi"/>
        </w:rPr>
        <w:t xml:space="preserve">: m1nddownloads@ </w:t>
      </w:r>
    </w:p>
    <w:p w:rsidR="009B771B" w:rsidRPr="009B771B" w:rsidRDefault="009B771B" w:rsidP="009B771B">
      <w:pPr>
        <w:rPr>
          <w:rFonts w:asciiTheme="minorHAnsi" w:hAnsiTheme="minorHAnsi" w:cstheme="minorHAnsi"/>
        </w:rPr>
      </w:pPr>
      <w:r w:rsidRPr="009B771B">
        <w:rPr>
          <w:rFonts w:asciiTheme="minorHAnsi" w:hAnsiTheme="minorHAnsi" w:cstheme="minorHAnsi"/>
        </w:rPr>
        <w:t xml:space="preserve"> </w:t>
      </w:r>
    </w:p>
    <w:p w:rsidR="009B771B" w:rsidRPr="009B771B" w:rsidRDefault="009B771B" w:rsidP="009B771B">
      <w:pPr>
        <w:rPr>
          <w:rFonts w:asciiTheme="minorHAnsi" w:hAnsiTheme="minorHAnsi" w:cstheme="minorHAnsi"/>
        </w:rPr>
      </w:pPr>
      <w:hyperlink r:id="rId15">
        <w:r w:rsidRPr="009B771B">
          <w:rPr>
            <w:rFonts w:asciiTheme="minorHAnsi" w:eastAsia="Calibri" w:hAnsiTheme="minorHAnsi" w:cstheme="minorHAnsi"/>
            <w:color w:val="0000FF"/>
            <w:u w:val="single" w:color="0000FF"/>
          </w:rPr>
          <w:t>http://franticworld.com/free</w:t>
        </w:r>
      </w:hyperlink>
      <w:hyperlink r:id="rId16">
        <w:r w:rsidRPr="009B771B">
          <w:rPr>
            <w:rFonts w:asciiTheme="minorHAnsi" w:eastAsia="Calibri" w:hAnsiTheme="minorHAnsi" w:cstheme="minorHAnsi"/>
            <w:color w:val="0000FF"/>
            <w:u w:val="single" w:color="0000FF"/>
          </w:rPr>
          <w:t>-</w:t>
        </w:r>
      </w:hyperlink>
      <w:hyperlink r:id="rId17">
        <w:r w:rsidRPr="009B771B">
          <w:rPr>
            <w:rFonts w:asciiTheme="minorHAnsi" w:eastAsia="Calibri" w:hAnsiTheme="minorHAnsi" w:cstheme="minorHAnsi"/>
            <w:color w:val="0000FF"/>
            <w:u w:val="single" w:color="0000FF"/>
          </w:rPr>
          <w:t>meditations</w:t>
        </w:r>
      </w:hyperlink>
      <w:hyperlink r:id="rId18">
        <w:r w:rsidRPr="009B771B">
          <w:rPr>
            <w:rFonts w:asciiTheme="minorHAnsi" w:eastAsia="Calibri" w:hAnsiTheme="minorHAnsi" w:cstheme="minorHAnsi"/>
            <w:color w:val="0000FF"/>
            <w:u w:val="single" w:color="0000FF"/>
          </w:rPr>
          <w:t>-</w:t>
        </w:r>
      </w:hyperlink>
      <w:hyperlink r:id="rId19">
        <w:r w:rsidRPr="009B771B">
          <w:rPr>
            <w:rFonts w:asciiTheme="minorHAnsi" w:eastAsia="Calibri" w:hAnsiTheme="minorHAnsi" w:cstheme="minorHAnsi"/>
            <w:color w:val="0000FF"/>
            <w:u w:val="single" w:color="0000FF"/>
          </w:rPr>
          <w:t>from</w:t>
        </w:r>
      </w:hyperlink>
      <w:hyperlink r:id="rId20">
        <w:r w:rsidRPr="009B771B">
          <w:rPr>
            <w:rFonts w:asciiTheme="minorHAnsi" w:eastAsia="Calibri" w:hAnsiTheme="minorHAnsi" w:cstheme="minorHAnsi"/>
            <w:color w:val="0000FF"/>
            <w:u w:val="single" w:color="0000FF"/>
          </w:rPr>
          <w:t>-</w:t>
        </w:r>
      </w:hyperlink>
      <w:hyperlink r:id="rId21">
        <w:r w:rsidRPr="009B771B">
          <w:rPr>
            <w:rFonts w:asciiTheme="minorHAnsi" w:eastAsia="Calibri" w:hAnsiTheme="minorHAnsi" w:cstheme="minorHAnsi"/>
            <w:color w:val="0000FF"/>
            <w:u w:val="single" w:color="0000FF"/>
          </w:rPr>
          <w:t>mindfulness/</w:t>
        </w:r>
      </w:hyperlink>
      <w:hyperlink r:id="rId22">
        <w:r w:rsidRPr="009B771B">
          <w:rPr>
            <w:rFonts w:asciiTheme="minorHAnsi" w:eastAsia="Calibri" w:hAnsiTheme="minorHAnsi" w:cstheme="minorHAnsi"/>
          </w:rPr>
          <w:t xml:space="preserve"> </w:t>
        </w:r>
      </w:hyperlink>
      <w:r w:rsidRPr="009B771B">
        <w:rPr>
          <w:rFonts w:asciiTheme="minorHAnsi" w:eastAsia="Calibri" w:hAnsiTheme="minorHAnsi" w:cstheme="minorHAnsi"/>
        </w:rPr>
        <w:t xml:space="preserve"> </w:t>
      </w:r>
      <w:r w:rsidRPr="009B771B">
        <w:rPr>
          <w:rFonts w:asciiTheme="minorHAnsi" w:hAnsiTheme="minorHAnsi" w:cstheme="minorHAnsi"/>
        </w:rPr>
        <w:t xml:space="preserve"> </w:t>
      </w:r>
    </w:p>
    <w:p w:rsidR="009B771B" w:rsidRPr="009B771B" w:rsidRDefault="009B771B" w:rsidP="009B771B">
      <w:pPr>
        <w:rPr>
          <w:rFonts w:asciiTheme="minorHAnsi" w:hAnsiTheme="minorHAnsi" w:cstheme="minorHAnsi"/>
        </w:rPr>
      </w:pPr>
      <w:r w:rsidRPr="009B771B">
        <w:rPr>
          <w:rFonts w:asciiTheme="minorHAnsi" w:hAnsiTheme="minorHAnsi" w:cstheme="minorHAnsi"/>
        </w:rPr>
        <w:t xml:space="preserve"> </w:t>
      </w:r>
    </w:p>
    <w:p w:rsidR="009B771B" w:rsidRPr="009B771B" w:rsidRDefault="009B771B" w:rsidP="009B771B">
      <w:pPr>
        <w:rPr>
          <w:rFonts w:asciiTheme="minorHAnsi" w:hAnsiTheme="minorHAnsi" w:cstheme="minorHAnsi"/>
        </w:rPr>
      </w:pPr>
      <w:r w:rsidRPr="009B771B">
        <w:rPr>
          <w:rFonts w:asciiTheme="minorHAnsi" w:eastAsia="Calibri" w:hAnsiTheme="minorHAnsi" w:cstheme="minorHAnsi"/>
        </w:rPr>
        <w:t xml:space="preserve">Recognise times when you find yourself able to notice what you eat, in the same way that you noticed the raisin. And perhaps once during the week eating one whole meal mindfully, with awareness through your senses without distractions from others, TV or the phone!  </w:t>
      </w:r>
    </w:p>
    <w:p w:rsidR="009B771B" w:rsidRPr="009B771B" w:rsidRDefault="009B771B" w:rsidP="009B771B">
      <w:pPr>
        <w:rPr>
          <w:rFonts w:asciiTheme="minorHAnsi" w:hAnsiTheme="minorHAnsi" w:cstheme="minorHAnsi"/>
        </w:rPr>
      </w:pPr>
      <w:r w:rsidRPr="009B771B">
        <w:rPr>
          <w:rFonts w:asciiTheme="minorHAnsi" w:eastAsia="Calibri" w:hAnsiTheme="minorHAnsi" w:cstheme="minorHAnsi"/>
        </w:rPr>
        <w:t xml:space="preserve"> </w:t>
      </w:r>
      <w:r w:rsidRPr="009B771B">
        <w:rPr>
          <w:rFonts w:asciiTheme="minorHAnsi" w:hAnsiTheme="minorHAnsi" w:cstheme="minorHAnsi"/>
        </w:rPr>
        <w:t xml:space="preserve"> </w:t>
      </w:r>
    </w:p>
    <w:p w:rsidR="009B771B" w:rsidRDefault="009B771B" w:rsidP="009B771B">
      <w:pPr>
        <w:rPr>
          <w:rFonts w:asciiTheme="minorHAnsi" w:eastAsia="Calibri" w:hAnsiTheme="minorHAnsi" w:cstheme="minorHAnsi"/>
        </w:rPr>
      </w:pPr>
      <w:r w:rsidRPr="009B771B">
        <w:rPr>
          <w:rFonts w:asciiTheme="minorHAnsi" w:eastAsia="Calibri" w:hAnsiTheme="minorHAnsi" w:cstheme="minorHAnsi"/>
        </w:rPr>
        <w:t>Choose one routine activity in your daily life and make a deliberate effort to bring moment-to moment awareness to that activity each time you do it, just as we did in the raisin exercise. Possibilities include</w:t>
      </w:r>
      <w:r>
        <w:rPr>
          <w:rFonts w:asciiTheme="minorHAnsi" w:eastAsia="Calibri" w:hAnsiTheme="minorHAnsi" w:cstheme="minorHAnsi"/>
        </w:rPr>
        <w:t>:</w:t>
      </w:r>
    </w:p>
    <w:p w:rsidR="009B771B" w:rsidRDefault="009B771B" w:rsidP="009B771B">
      <w:pPr>
        <w:rPr>
          <w:rFonts w:asciiTheme="minorHAnsi" w:eastAsia="Calibri" w:hAnsiTheme="minorHAnsi" w:cstheme="minorHAnsi"/>
        </w:rPr>
      </w:pPr>
      <w:r>
        <w:rPr>
          <w:rFonts w:asciiTheme="minorHAnsi" w:eastAsia="Calibri" w:hAnsiTheme="minorHAnsi" w:cstheme="minorHAnsi"/>
        </w:rPr>
        <w:t>Stretching when you wake up</w:t>
      </w:r>
    </w:p>
    <w:p w:rsidR="009B771B" w:rsidRDefault="009B771B" w:rsidP="009B771B">
      <w:pPr>
        <w:rPr>
          <w:rFonts w:asciiTheme="minorHAnsi" w:eastAsia="Calibri" w:hAnsiTheme="minorHAnsi" w:cstheme="minorHAnsi"/>
        </w:rPr>
      </w:pPr>
      <w:r>
        <w:rPr>
          <w:rFonts w:asciiTheme="minorHAnsi" w:eastAsia="Calibri" w:hAnsiTheme="minorHAnsi" w:cstheme="minorHAnsi"/>
        </w:rPr>
        <w:t>B</w:t>
      </w:r>
      <w:r w:rsidRPr="009B771B">
        <w:rPr>
          <w:rFonts w:asciiTheme="minorHAnsi" w:eastAsia="Calibri" w:hAnsiTheme="minorHAnsi" w:cstheme="minorHAnsi"/>
        </w:rPr>
        <w:t>rushing your teeth</w:t>
      </w:r>
    </w:p>
    <w:p w:rsidR="009B771B" w:rsidRDefault="009B771B" w:rsidP="009B771B">
      <w:pPr>
        <w:rPr>
          <w:rFonts w:asciiTheme="minorHAnsi" w:eastAsia="Calibri" w:hAnsiTheme="minorHAnsi" w:cstheme="minorHAnsi"/>
        </w:rPr>
      </w:pPr>
      <w:r>
        <w:rPr>
          <w:rFonts w:asciiTheme="minorHAnsi" w:eastAsia="Calibri" w:hAnsiTheme="minorHAnsi" w:cstheme="minorHAnsi"/>
        </w:rPr>
        <w:t>S</w:t>
      </w:r>
      <w:r w:rsidRPr="009B771B">
        <w:rPr>
          <w:rFonts w:asciiTheme="minorHAnsi" w:eastAsia="Calibri" w:hAnsiTheme="minorHAnsi" w:cstheme="minorHAnsi"/>
        </w:rPr>
        <w:t>howering</w:t>
      </w:r>
      <w:r>
        <w:rPr>
          <w:rFonts w:asciiTheme="minorHAnsi" w:eastAsia="Calibri" w:hAnsiTheme="minorHAnsi" w:cstheme="minorHAnsi"/>
        </w:rPr>
        <w:t xml:space="preserve"> </w:t>
      </w:r>
    </w:p>
    <w:p w:rsidR="009B771B" w:rsidRDefault="009B771B" w:rsidP="009B771B">
      <w:pPr>
        <w:rPr>
          <w:rFonts w:asciiTheme="minorHAnsi" w:eastAsia="Calibri" w:hAnsiTheme="minorHAnsi" w:cstheme="minorHAnsi"/>
        </w:rPr>
      </w:pPr>
      <w:r>
        <w:rPr>
          <w:rFonts w:asciiTheme="minorHAnsi" w:eastAsia="Calibri" w:hAnsiTheme="minorHAnsi" w:cstheme="minorHAnsi"/>
        </w:rPr>
        <w:t>G</w:t>
      </w:r>
      <w:r w:rsidRPr="009B771B">
        <w:rPr>
          <w:rFonts w:asciiTheme="minorHAnsi" w:eastAsia="Calibri" w:hAnsiTheme="minorHAnsi" w:cstheme="minorHAnsi"/>
        </w:rPr>
        <w:t>etting dressed</w:t>
      </w:r>
    </w:p>
    <w:p w:rsidR="009B771B" w:rsidRDefault="009B771B" w:rsidP="009B771B">
      <w:pPr>
        <w:rPr>
          <w:rFonts w:asciiTheme="minorHAnsi" w:eastAsia="Calibri" w:hAnsiTheme="minorHAnsi" w:cstheme="minorHAnsi"/>
        </w:rPr>
      </w:pPr>
      <w:r>
        <w:rPr>
          <w:rFonts w:asciiTheme="minorHAnsi" w:eastAsia="Calibri" w:hAnsiTheme="minorHAnsi" w:cstheme="minorHAnsi"/>
        </w:rPr>
        <w:t>D</w:t>
      </w:r>
      <w:r w:rsidRPr="009B771B">
        <w:rPr>
          <w:rFonts w:asciiTheme="minorHAnsi" w:eastAsia="Calibri" w:hAnsiTheme="minorHAnsi" w:cstheme="minorHAnsi"/>
        </w:rPr>
        <w:t xml:space="preserve">riving, cycling, walking, </w:t>
      </w:r>
    </w:p>
    <w:p w:rsidR="009B771B" w:rsidRDefault="009B771B" w:rsidP="009B771B">
      <w:pPr>
        <w:rPr>
          <w:rFonts w:asciiTheme="minorHAnsi" w:eastAsia="Calibri" w:hAnsiTheme="minorHAnsi" w:cstheme="minorHAnsi"/>
        </w:rPr>
      </w:pPr>
      <w:r>
        <w:rPr>
          <w:rFonts w:asciiTheme="minorHAnsi" w:eastAsia="Calibri" w:hAnsiTheme="minorHAnsi" w:cstheme="minorHAnsi"/>
        </w:rPr>
        <w:t>Making a cup of tea / coffee</w:t>
      </w:r>
    </w:p>
    <w:p w:rsidR="009B771B" w:rsidRPr="009B771B" w:rsidRDefault="009B771B" w:rsidP="009B771B">
      <w:pPr>
        <w:rPr>
          <w:rFonts w:asciiTheme="minorHAnsi" w:hAnsiTheme="minorHAnsi" w:cstheme="minorHAnsi"/>
        </w:rPr>
      </w:pPr>
      <w:r w:rsidRPr="009B771B">
        <w:rPr>
          <w:rFonts w:asciiTheme="minorHAnsi" w:eastAsia="Calibri" w:hAnsiTheme="minorHAnsi" w:cstheme="minorHAnsi"/>
        </w:rPr>
        <w:t>Simply zone in on knowing what you are doing as you are actually doing it.</w:t>
      </w:r>
      <w:r>
        <w:rPr>
          <w:rFonts w:asciiTheme="minorHAnsi" w:eastAsia="Calibri" w:hAnsiTheme="minorHAnsi" w:cstheme="minorHAnsi"/>
        </w:rPr>
        <w:t xml:space="preserve">  Totally focussing on the ‘experience’ with all your senses.</w:t>
      </w:r>
      <w:bookmarkStart w:id="0" w:name="_GoBack"/>
      <w:bookmarkEnd w:id="0"/>
      <w:r w:rsidRPr="009B771B">
        <w:rPr>
          <w:rFonts w:asciiTheme="minorHAnsi" w:eastAsia="Calibri" w:hAnsiTheme="minorHAnsi" w:cstheme="minorHAnsi"/>
        </w:rPr>
        <w:t xml:space="preserve">   </w:t>
      </w:r>
    </w:p>
    <w:p w:rsidR="009B771B" w:rsidRPr="009B771B" w:rsidRDefault="009B771B" w:rsidP="009B771B">
      <w:pPr>
        <w:rPr>
          <w:rFonts w:asciiTheme="minorHAnsi" w:hAnsiTheme="minorHAnsi" w:cstheme="minorHAnsi"/>
        </w:rPr>
      </w:pPr>
      <w:r w:rsidRPr="009B771B">
        <w:rPr>
          <w:rFonts w:asciiTheme="minorHAnsi" w:eastAsia="Calibri" w:hAnsiTheme="minorHAnsi" w:cstheme="minorHAnsi"/>
        </w:rPr>
        <w:t xml:space="preserve"> </w:t>
      </w:r>
    </w:p>
    <w:p w:rsidR="00FA4AEB" w:rsidRPr="009B771B" w:rsidRDefault="009B771B" w:rsidP="009B771B">
      <w:pPr>
        <w:rPr>
          <w:rFonts w:asciiTheme="minorHAnsi" w:hAnsiTheme="minorHAnsi" w:cstheme="minorHAnsi"/>
          <w:b/>
        </w:rPr>
      </w:pPr>
      <w:r w:rsidRPr="009B771B">
        <w:rPr>
          <w:rFonts w:asciiTheme="minorHAnsi" w:eastAsia="Calibri" w:hAnsiTheme="minorHAnsi" w:cstheme="minorHAnsi"/>
          <w:b/>
        </w:rPr>
        <w:t>Do the above as best you can, without giving yourself a hard time about it! As best you can, bringing the qualities of patience, curiosity and friendliness to your practice of mindfulness</w:t>
      </w:r>
      <w:r>
        <w:rPr>
          <w:rFonts w:asciiTheme="minorHAnsi" w:eastAsia="Calibri" w:hAnsiTheme="minorHAnsi" w:cstheme="minorHAnsi"/>
          <w:b/>
        </w:rPr>
        <w:t>.</w:t>
      </w:r>
    </w:p>
    <w:sectPr w:rsidR="00FA4AEB" w:rsidRPr="009B771B">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147" w:rsidRDefault="00AB0147" w:rsidP="009B771B">
      <w:pPr>
        <w:spacing w:after="0" w:line="240" w:lineRule="auto"/>
      </w:pPr>
      <w:r>
        <w:separator/>
      </w:r>
    </w:p>
  </w:endnote>
  <w:endnote w:type="continuationSeparator" w:id="0">
    <w:p w:rsidR="00AB0147" w:rsidRDefault="00AB0147" w:rsidP="009B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71B" w:rsidRPr="00EB449E" w:rsidRDefault="009B771B" w:rsidP="009B771B">
    <w:pPr>
      <w:pStyle w:val="Footer"/>
      <w:jc w:val="center"/>
      <w:rPr>
        <w:rFonts w:ascii="Constantia" w:eastAsia="Calibri" w:hAnsi="Constantia" w:cs="Calibri"/>
        <w:b/>
        <w:i/>
        <w:color w:val="5B9BD5" w:themeColor="accent1"/>
        <w:sz w:val="28"/>
        <w:szCs w:val="28"/>
      </w:rPr>
    </w:pPr>
    <w:r>
      <w:rPr>
        <w:rFonts w:ascii="Constantia" w:hAnsi="Constantia"/>
        <w:b/>
        <w:i/>
        <w:color w:val="5B9BD5" w:themeColor="accent1"/>
        <w:sz w:val="28"/>
        <w:szCs w:val="28"/>
      </w:rPr>
      <w:t>Moments in Mind MBSR</w:t>
    </w:r>
  </w:p>
  <w:p w:rsidR="009B771B" w:rsidRPr="00EB449E" w:rsidRDefault="009B771B" w:rsidP="009B771B">
    <w:pPr>
      <w:pStyle w:val="Footer"/>
      <w:jc w:val="center"/>
      <w:rPr>
        <w:rFonts w:ascii="Constantia" w:hAnsi="Constantia"/>
        <w:b/>
        <w:i/>
        <w:color w:val="5B9BD5" w:themeColor="accent1"/>
      </w:rPr>
    </w:pPr>
    <w:r w:rsidRPr="00EB449E">
      <w:rPr>
        <w:rFonts w:ascii="Constantia" w:hAnsi="Constantia"/>
        <w:b/>
        <w:i/>
        <w:color w:val="5B9BD5" w:themeColor="accent1"/>
      </w:rPr>
      <w:t>www.</w:t>
    </w:r>
    <w:r>
      <w:rPr>
        <w:rFonts w:ascii="Constantia" w:hAnsi="Constantia"/>
        <w:b/>
        <w:i/>
        <w:color w:val="5B9BD5" w:themeColor="accent1"/>
      </w:rPr>
      <w:t>momentsinmind.com</w:t>
    </w:r>
  </w:p>
  <w:p w:rsidR="009B771B" w:rsidRDefault="009B771B" w:rsidP="009B771B">
    <w:pPr>
      <w:pStyle w:val="Footer"/>
      <w:jc w:val="center"/>
    </w:pPr>
  </w:p>
  <w:p w:rsidR="009B771B" w:rsidRDefault="009B7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147" w:rsidRDefault="00AB0147" w:rsidP="009B771B">
      <w:pPr>
        <w:spacing w:after="0" w:line="240" w:lineRule="auto"/>
      </w:pPr>
      <w:r>
        <w:separator/>
      </w:r>
    </w:p>
  </w:footnote>
  <w:footnote w:type="continuationSeparator" w:id="0">
    <w:p w:rsidR="00AB0147" w:rsidRDefault="00AB0147" w:rsidP="009B7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73B1"/>
    <w:multiLevelType w:val="hybridMultilevel"/>
    <w:tmpl w:val="35EE5164"/>
    <w:lvl w:ilvl="0" w:tplc="CAD610E0">
      <w:start w:val="2"/>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E81AA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1C11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201B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7833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0255E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88551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6890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88FA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1B"/>
    <w:rsid w:val="005119A6"/>
    <w:rsid w:val="006B4D61"/>
    <w:rsid w:val="009B771B"/>
    <w:rsid w:val="00AB0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DF8DCC-4166-46DE-8353-35BF0A97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71B"/>
    <w:pPr>
      <w:spacing w:after="5" w:line="270" w:lineRule="auto"/>
      <w:ind w:left="437" w:hanging="10"/>
    </w:pPr>
    <w:rPr>
      <w:rFonts w:ascii="Arial" w:eastAsia="Arial" w:hAnsi="Arial" w:cs="Arial"/>
      <w:color w:val="000000"/>
      <w:lang w:eastAsia="en-GB"/>
    </w:rPr>
  </w:style>
  <w:style w:type="paragraph" w:styleId="Heading1">
    <w:name w:val="heading 1"/>
    <w:basedOn w:val="Normal"/>
    <w:next w:val="Normal"/>
    <w:link w:val="Heading1Char"/>
    <w:uiPriority w:val="9"/>
    <w:qFormat/>
    <w:rsid w:val="009B7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9B771B"/>
    <w:pPr>
      <w:keepNext/>
      <w:keepLines/>
      <w:spacing w:after="5" w:line="267" w:lineRule="auto"/>
      <w:ind w:left="437" w:hanging="10"/>
      <w:outlineLvl w:val="1"/>
    </w:pPr>
    <w:rPr>
      <w:rFonts w:ascii="Arial" w:eastAsia="Arial" w:hAnsi="Arial" w:cs="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71B"/>
    <w:rPr>
      <w:rFonts w:ascii="Arial" w:eastAsia="Arial" w:hAnsi="Arial" w:cs="Arial"/>
      <w:b/>
      <w:color w:val="000000"/>
      <w:u w:val="single" w:color="000000"/>
      <w:lang w:eastAsia="en-GB"/>
    </w:rPr>
  </w:style>
  <w:style w:type="paragraph" w:styleId="Header">
    <w:name w:val="header"/>
    <w:basedOn w:val="Normal"/>
    <w:link w:val="HeaderChar"/>
    <w:uiPriority w:val="99"/>
    <w:unhideWhenUsed/>
    <w:rsid w:val="009B7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71B"/>
    <w:rPr>
      <w:rFonts w:ascii="Arial" w:eastAsia="Arial" w:hAnsi="Arial" w:cs="Arial"/>
      <w:color w:val="000000"/>
      <w:lang w:eastAsia="en-GB"/>
    </w:rPr>
  </w:style>
  <w:style w:type="paragraph" w:styleId="Footer">
    <w:name w:val="footer"/>
    <w:basedOn w:val="Normal"/>
    <w:link w:val="FooterChar"/>
    <w:uiPriority w:val="99"/>
    <w:unhideWhenUsed/>
    <w:rsid w:val="009B7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71B"/>
    <w:rPr>
      <w:rFonts w:ascii="Arial" w:eastAsia="Arial" w:hAnsi="Arial" w:cs="Arial"/>
      <w:color w:val="000000"/>
      <w:lang w:eastAsia="en-GB"/>
    </w:rPr>
  </w:style>
  <w:style w:type="character" w:customStyle="1" w:styleId="Heading1Char">
    <w:name w:val="Heading 1 Char"/>
    <w:basedOn w:val="DefaultParagraphFont"/>
    <w:link w:val="Heading1"/>
    <w:uiPriority w:val="9"/>
    <w:rsid w:val="009B771B"/>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r.co.uk/mp31.php" TargetMode="External"/><Relationship Id="rId13" Type="http://schemas.openxmlformats.org/officeDocument/2006/relationships/hyperlink" Target="http://www.mindinsalford.org.uk/mindfulness/mindfulness-user-section/" TargetMode="External"/><Relationship Id="rId18" Type="http://schemas.openxmlformats.org/officeDocument/2006/relationships/hyperlink" Target="http://franticworld.com/free-meditations-from-mindfulness/" TargetMode="External"/><Relationship Id="rId3" Type="http://schemas.openxmlformats.org/officeDocument/2006/relationships/settings" Target="settings.xml"/><Relationship Id="rId21" Type="http://schemas.openxmlformats.org/officeDocument/2006/relationships/hyperlink" Target="http://franticworld.com/free-meditations-from-mindfulness/" TargetMode="External"/><Relationship Id="rId7" Type="http://schemas.openxmlformats.org/officeDocument/2006/relationships/hyperlink" Target="http://www.mbsr.co.uk/mp31.php" TargetMode="External"/><Relationship Id="rId12" Type="http://schemas.openxmlformats.org/officeDocument/2006/relationships/hyperlink" Target="http://www.mindinsalford.org.uk/mindfulness/mindfulness-user-section/" TargetMode="External"/><Relationship Id="rId17" Type="http://schemas.openxmlformats.org/officeDocument/2006/relationships/hyperlink" Target="http://franticworld.com/free-meditations-from-mindfulne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ranticworld.com/free-meditations-from-mindfulness/" TargetMode="External"/><Relationship Id="rId20" Type="http://schemas.openxmlformats.org/officeDocument/2006/relationships/hyperlink" Target="http://franticworld.com/free-meditations-from-mindful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dinsalford.org.uk/mindfulness/mindfulness-user-sec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ranticworld.com/free-meditations-from-mindfulness/" TargetMode="External"/><Relationship Id="rId23" Type="http://schemas.openxmlformats.org/officeDocument/2006/relationships/footer" Target="footer1.xml"/><Relationship Id="rId10" Type="http://schemas.openxmlformats.org/officeDocument/2006/relationships/hyperlink" Target="http://www.mindinsalford.org.uk/mindfulness/mindfulness-user-section/" TargetMode="External"/><Relationship Id="rId19" Type="http://schemas.openxmlformats.org/officeDocument/2006/relationships/hyperlink" Target="http://franticworld.com/free-meditations-from-mindfulness/" TargetMode="External"/><Relationship Id="rId4" Type="http://schemas.openxmlformats.org/officeDocument/2006/relationships/webSettings" Target="webSettings.xml"/><Relationship Id="rId9" Type="http://schemas.openxmlformats.org/officeDocument/2006/relationships/hyperlink" Target="http://www.mindinsalford.org.uk/mindfulness/mindfulness-user-section/" TargetMode="External"/><Relationship Id="rId14" Type="http://schemas.openxmlformats.org/officeDocument/2006/relationships/hyperlink" Target="http://www.mindinsalford.org.uk/mindfulness/mindfulness-user-section/" TargetMode="External"/><Relationship Id="rId22" Type="http://schemas.openxmlformats.org/officeDocument/2006/relationships/hyperlink" Target="http://franticworld.com/free-meditations-from-mindfu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Foster</dc:creator>
  <cp:keywords/>
  <dc:description/>
  <cp:lastModifiedBy>Fiona Foster</cp:lastModifiedBy>
  <cp:revision>1</cp:revision>
  <dcterms:created xsi:type="dcterms:W3CDTF">2020-09-24T15:58:00Z</dcterms:created>
  <dcterms:modified xsi:type="dcterms:W3CDTF">2020-09-24T16:07:00Z</dcterms:modified>
</cp:coreProperties>
</file>